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34" w:rsidRPr="00714F34" w:rsidRDefault="00714F34" w:rsidP="00714F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714F34">
        <w:rPr>
          <w:rFonts w:ascii="Arial" w:hAnsi="Arial" w:cs="Arial"/>
          <w:b/>
          <w:bCs/>
          <w:color w:val="000080"/>
          <w:sz w:val="24"/>
          <w:szCs w:val="24"/>
        </w:rPr>
        <w:t>Письмо Министерства образования и науки РФ и Министерства спорта, туризма и молодежной политики РФ от 10 августа 2011 г. N МД-1077/19, НП-02-07/4568</w:t>
      </w:r>
      <w:r w:rsidRPr="00714F34">
        <w:rPr>
          <w:rFonts w:ascii="Arial" w:hAnsi="Arial" w:cs="Arial"/>
          <w:b/>
          <w:bCs/>
          <w:color w:val="000080"/>
          <w:sz w:val="24"/>
          <w:szCs w:val="24"/>
        </w:rPr>
        <w:br/>
        <w:t>"О методических рекомендациях по созданию и организации деятельности школьных спортивных клубов"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 xml:space="preserve">В целях реализации </w:t>
      </w:r>
      <w:hyperlink r:id="rId5" w:history="1">
        <w:r w:rsidRPr="00714F34">
          <w:rPr>
            <w:rFonts w:ascii="Arial" w:hAnsi="Arial" w:cs="Arial"/>
            <w:color w:val="008000"/>
            <w:sz w:val="24"/>
            <w:szCs w:val="24"/>
          </w:rPr>
          <w:t>Стратегии</w:t>
        </w:r>
      </w:hyperlink>
      <w:r w:rsidRPr="00714F34">
        <w:rPr>
          <w:rFonts w:ascii="Arial" w:hAnsi="Arial" w:cs="Arial"/>
          <w:sz w:val="24"/>
          <w:szCs w:val="24"/>
        </w:rPr>
        <w:t xml:space="preserve"> развития физической культуры и спорта в Российской Федерации на период до 2020 года, развития детско-юношеского спорта в общеобразовательных учреждениях, приобщения обучающихся к систематическим занятиям физической культурой и спортом </w:t>
      </w:r>
      <w:proofErr w:type="spellStart"/>
      <w:r w:rsidRPr="00714F34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714F34">
        <w:rPr>
          <w:rFonts w:ascii="Arial" w:hAnsi="Arial" w:cs="Arial"/>
          <w:sz w:val="24"/>
          <w:szCs w:val="24"/>
        </w:rPr>
        <w:t xml:space="preserve"> России и </w:t>
      </w:r>
      <w:proofErr w:type="spellStart"/>
      <w:r w:rsidRPr="00714F34">
        <w:rPr>
          <w:rFonts w:ascii="Arial" w:hAnsi="Arial" w:cs="Arial"/>
          <w:sz w:val="24"/>
          <w:szCs w:val="24"/>
        </w:rPr>
        <w:t>Минспорттуризм</w:t>
      </w:r>
      <w:proofErr w:type="spellEnd"/>
      <w:r w:rsidRPr="00714F34">
        <w:rPr>
          <w:rFonts w:ascii="Arial" w:hAnsi="Arial" w:cs="Arial"/>
          <w:sz w:val="24"/>
          <w:szCs w:val="24"/>
        </w:rPr>
        <w:t xml:space="preserve"> России направляют </w:t>
      </w:r>
      <w:hyperlink w:anchor="sub_1000" w:history="1">
        <w:r w:rsidRPr="00714F34">
          <w:rPr>
            <w:rFonts w:ascii="Arial" w:hAnsi="Arial" w:cs="Arial"/>
            <w:color w:val="008000"/>
            <w:sz w:val="24"/>
            <w:szCs w:val="24"/>
          </w:rPr>
          <w:t>методические рекомендации</w:t>
        </w:r>
      </w:hyperlink>
      <w:r w:rsidRPr="00714F34">
        <w:rPr>
          <w:rFonts w:ascii="Arial" w:hAnsi="Arial" w:cs="Arial"/>
          <w:sz w:val="24"/>
          <w:szCs w:val="24"/>
        </w:rPr>
        <w:t xml:space="preserve"> по созданию и организации деятельности школьных спортивных клубов.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14F34">
        <w:rPr>
          <w:rFonts w:ascii="Arial" w:hAnsi="Arial" w:cs="Arial"/>
          <w:sz w:val="24"/>
          <w:szCs w:val="24"/>
        </w:rPr>
        <w:t xml:space="preserve">Просим организовать работу в общеобразовательных учреждениях в соответствии с </w:t>
      </w:r>
      <w:hyperlink w:anchor="sub_1000" w:history="1">
        <w:r w:rsidRPr="00714F34">
          <w:rPr>
            <w:rFonts w:ascii="Arial" w:hAnsi="Arial" w:cs="Arial"/>
            <w:color w:val="008000"/>
            <w:sz w:val="24"/>
            <w:szCs w:val="24"/>
          </w:rPr>
          <w:t>методическими рекомендациями</w:t>
        </w:r>
      </w:hyperlink>
      <w:r w:rsidRPr="00714F34">
        <w:rPr>
          <w:rFonts w:ascii="Arial" w:hAnsi="Arial" w:cs="Arial"/>
          <w:sz w:val="24"/>
          <w:szCs w:val="24"/>
        </w:rPr>
        <w:t xml:space="preserve"> начиная</w:t>
      </w:r>
      <w:proofErr w:type="gramEnd"/>
      <w:r w:rsidRPr="00714F34">
        <w:rPr>
          <w:rFonts w:ascii="Arial" w:hAnsi="Arial" w:cs="Arial"/>
          <w:sz w:val="24"/>
          <w:szCs w:val="24"/>
        </w:rPr>
        <w:t xml:space="preserve"> с 2011-2012 учебного года.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13"/>
        <w:gridCol w:w="3306"/>
      </w:tblGrid>
      <w:tr w:rsidR="00714F34" w:rsidRPr="00714F34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Заместитель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Министра образования и науки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М.В. </w:t>
            </w:r>
            <w:proofErr w:type="spellStart"/>
            <w:r w:rsidRPr="00714F34">
              <w:rPr>
                <w:rFonts w:ascii="Arial" w:hAnsi="Arial" w:cs="Arial"/>
                <w:sz w:val="24"/>
                <w:szCs w:val="24"/>
              </w:rPr>
              <w:t>Дулинов</w:t>
            </w:r>
            <w:proofErr w:type="spellEnd"/>
          </w:p>
        </w:tc>
      </w:tr>
    </w:tbl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13"/>
        <w:gridCol w:w="3306"/>
      </w:tblGrid>
      <w:tr w:rsidR="00714F34" w:rsidRPr="00714F34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Статс-секретарь -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заместитель Министра спорта,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туризма и молодежной политики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Н.В. Паршикова</w:t>
            </w:r>
          </w:p>
        </w:tc>
      </w:tr>
    </w:tbl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14F34" w:rsidRPr="00714F34" w:rsidRDefault="00714F34" w:rsidP="00714F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bookmarkStart w:id="0" w:name="sub_1000"/>
      <w:r w:rsidRPr="00714F34">
        <w:rPr>
          <w:rFonts w:ascii="Arial" w:hAnsi="Arial" w:cs="Arial"/>
          <w:b/>
          <w:bCs/>
          <w:color w:val="000080"/>
          <w:sz w:val="24"/>
          <w:szCs w:val="24"/>
        </w:rPr>
        <w:t>Методические рекомендации</w:t>
      </w:r>
      <w:r w:rsidRPr="00714F34">
        <w:rPr>
          <w:rFonts w:ascii="Arial" w:hAnsi="Arial" w:cs="Arial"/>
          <w:b/>
          <w:bCs/>
          <w:color w:val="000080"/>
          <w:sz w:val="24"/>
          <w:szCs w:val="24"/>
        </w:rPr>
        <w:br/>
        <w:t>по созданию и организации деятельности школьных спортивных клубов</w:t>
      </w:r>
    </w:p>
    <w:bookmarkEnd w:id="0"/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Настоящие методические рекомендации разработаны в целях разъяснения подходов к созданию и организации деятельности школьных спортивных клубов.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В соответствии с данными методическими рекомендациями общеобразовательное учреждение разрабатывает и утверждает положение о школьном спортивном клубе (далее - клуб).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Деятельность клуба регламентируется локальными актами общеобразовательного учреждения.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Клуб может создаваться как структурное подразделение общеобразовательного учреждения или как общественное объединение с учетом региональных, местных особенностей и интересов обучающихся. Общеобразовательное учреждение самостоятельно в выборе формы создания клуба.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Целями клуба являются привлечение обучающихся общеобразовательного учреждения к систематическим занятиям физической культурой и спортом; развитие в общеобразовательном учреждении традиционных и наиболее популярных в регионе видов спорта; формирование здорового образа жизни.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Формы организации работы клуба, методы и средства выбираются в соответствии со спецификой основных направлений его деятельности.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Задачами деятельности клуба являются: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разработка предложений по развитию физической культуры и спорта в общеобразовательном учреждении в рамках урочной и внеурочной деятельности;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14F34">
        <w:rPr>
          <w:rFonts w:ascii="Arial" w:hAnsi="Arial" w:cs="Arial"/>
          <w:sz w:val="24"/>
          <w:szCs w:val="24"/>
        </w:rPr>
        <w:t>вовлечение обучающихся в систематические занятия физической культурой и спортом, формирование у них мотивации и устойчивого интереса к укреплению здоровья;</w:t>
      </w:r>
      <w:proofErr w:type="gramEnd"/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организация физкультурно-спортивной работы общеобразовательного учреждения во внеурочное время.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Клуб в своей деятельности выполняет следующие функции: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lastRenderedPageBreak/>
        <w:t>организует и проводит физкультурно-оздоровительные и спортивные мероприятия, в том числе школьные этапы Всероссийских спортивных соревнований школьников "Президентские состязания" и Всероссийских спортивных игр школьников "Президентские спортивные игры";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формирует команды по видам спорта и обеспечивает их участие в соревнованиях разного уровня (межшкольных, муниципальных, территориальных);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пропагандирует в общеобразовательном учреждении основные идеи физической культуры, спорта, здорового образа жизни, в том числе деятельность клуба;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поощряет обучающихся, добившихся высоких показателей в физкультурно-спортивной работе.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Основными формами работы клуба могут быть занятия в секциях, группах и командах, комплектующихся с учетом пола, уровня физической и спортивно-технической подготовки.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714F34">
        <w:rPr>
          <w:rFonts w:ascii="Arial" w:hAnsi="Arial" w:cs="Arial"/>
          <w:sz w:val="24"/>
          <w:szCs w:val="24"/>
        </w:rPr>
        <w:t>Членами клуба могут быть обучающиеся общеобразовательного учреждения, в котором создан клуб, а также обучающиеся других общеобразовательных учреждений.</w:t>
      </w:r>
      <w:proofErr w:type="gramEnd"/>
      <w:r w:rsidRPr="00714F3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4F34">
        <w:rPr>
          <w:rFonts w:ascii="Arial" w:hAnsi="Arial" w:cs="Arial"/>
          <w:sz w:val="24"/>
          <w:szCs w:val="24"/>
        </w:rPr>
        <w:t>Обучающиеся</w:t>
      </w:r>
      <w:proofErr w:type="gramEnd"/>
      <w:r w:rsidRPr="00714F34">
        <w:rPr>
          <w:rFonts w:ascii="Arial" w:hAnsi="Arial" w:cs="Arial"/>
          <w:sz w:val="24"/>
          <w:szCs w:val="24"/>
        </w:rPr>
        <w:t xml:space="preserve"> имеют право в соответствии со своими способностями, возможностями и интересами на выбор секций и групп для занятий.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Занятия в клубе проводятся в соответствии с графиками, расписаниями, планами физкультурно-спортивных мероприятий.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 xml:space="preserve">Непосредственное проведение занятий осуществляется учителями физической культуры, педагогами дополнительного образования, тренерами-преподавателями учреждений дополнительного образования детей физкультурно-спортивной направленности и другими специалистами физической культуры и спорта. Оплата труда педагогических работников осуществляется в соответствии с действующим </w:t>
      </w:r>
      <w:hyperlink r:id="rId6" w:history="1">
        <w:r w:rsidRPr="00714F34">
          <w:rPr>
            <w:rFonts w:ascii="Arial" w:hAnsi="Arial" w:cs="Arial"/>
            <w:color w:val="008000"/>
            <w:sz w:val="24"/>
            <w:szCs w:val="24"/>
          </w:rPr>
          <w:t>законодательством</w:t>
        </w:r>
      </w:hyperlink>
      <w:r w:rsidRPr="00714F34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За всеми занимающимися в клубе устанавливается постоянный врачебный контроль, который осуществляется медицинскими работниками общеобразовательного учреждения.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Управление клубом осуществляется его руководителем, назначаемым руководителем общеобразовательного учреждения.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Формами самоуправления в клубе могут являться совет клуба, попечительский совет, общее собрание и другие формы.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 xml:space="preserve">Общеобразовательное учреждение должно создавать необходимые условия для развития физической культуры и спорта, предоставлять клубу спортивные объекты, необходимое спортивное оборудование и инвентарь, обеспечивать финансирование деятельности клуба в соответствии с </w:t>
      </w:r>
      <w:hyperlink r:id="rId7" w:history="1">
        <w:r w:rsidRPr="00714F34">
          <w:rPr>
            <w:rFonts w:ascii="Arial" w:hAnsi="Arial" w:cs="Arial"/>
            <w:color w:val="008000"/>
            <w:sz w:val="24"/>
            <w:szCs w:val="24"/>
          </w:rPr>
          <w:t>законодательством</w:t>
        </w:r>
      </w:hyperlink>
      <w:r w:rsidRPr="00714F34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Дополнительными источниками сре</w:t>
      </w:r>
      <w:proofErr w:type="gramStart"/>
      <w:r w:rsidRPr="00714F34">
        <w:rPr>
          <w:rFonts w:ascii="Arial" w:hAnsi="Arial" w:cs="Arial"/>
          <w:sz w:val="24"/>
          <w:szCs w:val="24"/>
        </w:rPr>
        <w:t>дств кл</w:t>
      </w:r>
      <w:proofErr w:type="gramEnd"/>
      <w:r w:rsidRPr="00714F34">
        <w:rPr>
          <w:rFonts w:ascii="Arial" w:hAnsi="Arial" w:cs="Arial"/>
          <w:sz w:val="24"/>
          <w:szCs w:val="24"/>
        </w:rPr>
        <w:t>уба могут быть добровольные пожертвования, взносы и передаваемые материальные ценности от государственных, частных и других организаций, предприятий, а также отдельных физических лиц.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Клуб может иметь собственное название, эмблему, наградную атрибутику, спортивную форму.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14F34">
        <w:rPr>
          <w:rFonts w:ascii="Arial" w:hAnsi="Arial" w:cs="Arial"/>
          <w:sz w:val="24"/>
          <w:szCs w:val="24"/>
        </w:rPr>
        <w:t>Для реализации целей, задач и функций деятельности клуб взаимодействует с образовательными учреждениями, учреждениями физической культуры и спорта, общественными организациями.</w:t>
      </w:r>
    </w:p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13"/>
        <w:gridCol w:w="3306"/>
      </w:tblGrid>
      <w:tr w:rsidR="00714F34" w:rsidRPr="00714F34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Директор Департамента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развития системы физкультурн</w:t>
            </w:r>
            <w:proofErr w:type="gramStart"/>
            <w:r w:rsidRPr="00714F34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714F34">
              <w:rPr>
                <w:rFonts w:ascii="Arial" w:hAnsi="Arial" w:cs="Arial"/>
                <w:sz w:val="24"/>
                <w:szCs w:val="24"/>
              </w:rPr>
              <w:br/>
              <w:t>спортивного воспитания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714F34">
              <w:rPr>
                <w:rFonts w:ascii="Arial" w:hAnsi="Arial" w:cs="Arial"/>
                <w:sz w:val="24"/>
                <w:szCs w:val="24"/>
              </w:rPr>
              <w:t>Минобрнауки</w:t>
            </w:r>
            <w:proofErr w:type="spellEnd"/>
            <w:r w:rsidRPr="00714F34">
              <w:rPr>
                <w:rFonts w:ascii="Arial" w:hAnsi="Arial" w:cs="Arial"/>
                <w:sz w:val="24"/>
                <w:szCs w:val="24"/>
              </w:rPr>
              <w:t xml:space="preserve"> России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А.Т. Паршиков</w:t>
            </w:r>
          </w:p>
        </w:tc>
      </w:tr>
    </w:tbl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13"/>
        <w:gridCol w:w="3306"/>
      </w:tblGrid>
      <w:tr w:rsidR="00714F34" w:rsidRPr="00714F34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Директор Департамента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государственной политики в сфере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  <w:t>физической культуры и спорта</w:t>
            </w:r>
            <w:r w:rsidRPr="00714F34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714F34">
              <w:rPr>
                <w:rFonts w:ascii="Arial" w:hAnsi="Arial" w:cs="Arial"/>
                <w:sz w:val="24"/>
                <w:szCs w:val="24"/>
              </w:rPr>
              <w:t>Минспорттуризма</w:t>
            </w:r>
            <w:proofErr w:type="spellEnd"/>
            <w:r w:rsidRPr="00714F34">
              <w:rPr>
                <w:rFonts w:ascii="Arial" w:hAnsi="Arial" w:cs="Arial"/>
                <w:sz w:val="24"/>
                <w:szCs w:val="24"/>
              </w:rPr>
              <w:t xml:space="preserve"> России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F34" w:rsidRPr="00714F34" w:rsidRDefault="00714F34" w:rsidP="00714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14F34">
              <w:rPr>
                <w:rFonts w:ascii="Arial" w:hAnsi="Arial" w:cs="Arial"/>
                <w:sz w:val="24"/>
                <w:szCs w:val="24"/>
              </w:rPr>
              <w:t>М.В. Томилова</w:t>
            </w:r>
          </w:p>
        </w:tc>
      </w:tr>
    </w:tbl>
    <w:p w:rsidR="00714F34" w:rsidRPr="00714F34" w:rsidRDefault="00714F34" w:rsidP="00714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06C94" w:rsidRDefault="00806C94">
      <w:bookmarkStart w:id="1" w:name="_GoBack"/>
      <w:bookmarkEnd w:id="1"/>
    </w:p>
    <w:sectPr w:rsidR="00806C94" w:rsidSect="002B7744">
      <w:pgSz w:w="11904" w:h="16834"/>
      <w:pgMar w:top="426" w:right="850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087"/>
    <w:rsid w:val="001A4087"/>
    <w:rsid w:val="002B7744"/>
    <w:rsid w:val="00714F34"/>
    <w:rsid w:val="0080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57560.3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25268.136" TargetMode="External"/><Relationship Id="rId5" Type="http://schemas.openxmlformats.org/officeDocument/2006/relationships/hyperlink" Target="garantF1://96059.1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2012-03-29T05:11:00Z</dcterms:created>
  <dcterms:modified xsi:type="dcterms:W3CDTF">2012-03-29T09:56:00Z</dcterms:modified>
</cp:coreProperties>
</file>